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FA" w:rsidRDefault="001276FA" w:rsidP="001276FA">
      <w:pPr>
        <w:tabs>
          <w:tab w:val="left" w:pos="9090"/>
        </w:tabs>
        <w:spacing w:after="0" w:line="240" w:lineRule="auto"/>
        <w:jc w:val="center"/>
        <w:rPr>
          <w:rFonts w:ascii="Arial" w:hAnsi="Arial" w:cs="Arial"/>
          <w:b/>
          <w:sz w:val="32"/>
          <w:szCs w:val="32"/>
        </w:rPr>
      </w:pPr>
      <w:r>
        <w:rPr>
          <w:rFonts w:ascii="Arial" w:hAnsi="Arial" w:cs="Arial"/>
          <w:b/>
          <w:sz w:val="32"/>
          <w:szCs w:val="32"/>
        </w:rPr>
        <w:t>PUNJAB STATE INFORMATION COMMISSION</w:t>
      </w:r>
    </w:p>
    <w:p w:rsidR="001276FA" w:rsidRPr="00CC4486" w:rsidRDefault="001276FA" w:rsidP="001276FA">
      <w:pPr>
        <w:tabs>
          <w:tab w:val="left" w:pos="9090"/>
        </w:tabs>
        <w:spacing w:after="0" w:line="240" w:lineRule="auto"/>
        <w:jc w:val="center"/>
        <w:rPr>
          <w:rFonts w:ascii="Arial" w:hAnsi="Arial" w:cs="Arial"/>
          <w:b/>
          <w:sz w:val="24"/>
          <w:szCs w:val="24"/>
        </w:rPr>
      </w:pPr>
      <w:r w:rsidRPr="00CC4486">
        <w:rPr>
          <w:rFonts w:ascii="Arial" w:hAnsi="Arial" w:cs="Arial"/>
          <w:b/>
          <w:sz w:val="24"/>
          <w:szCs w:val="24"/>
        </w:rPr>
        <w:t>RED CORSS BUILDING, SECTOR-16, MADHYA MARG, CHANDIGARH</w:t>
      </w:r>
    </w:p>
    <w:p w:rsidR="001276FA" w:rsidRDefault="001276FA" w:rsidP="001276FA">
      <w:pPr>
        <w:spacing w:after="0" w:line="240" w:lineRule="auto"/>
        <w:jc w:val="center"/>
      </w:pPr>
      <w:r>
        <w:rPr>
          <w:rFonts w:ascii="Arial" w:hAnsi="Arial" w:cs="Arial"/>
          <w:b/>
          <w:sz w:val="18"/>
          <w:szCs w:val="18"/>
        </w:rPr>
        <w:t xml:space="preserve">Tele No. 0172-2864112, FAX No. 0172-2864125, Visit us @ </w:t>
      </w:r>
      <w:hyperlink r:id="rId5" w:history="1">
        <w:r>
          <w:rPr>
            <w:rStyle w:val="Hyperlink"/>
            <w:rFonts w:ascii="Arial" w:hAnsi="Arial" w:cs="Arial"/>
            <w:b/>
            <w:sz w:val="18"/>
            <w:szCs w:val="18"/>
          </w:rPr>
          <w:t>www.infocommpunjab.com</w:t>
        </w:r>
      </w:hyperlink>
    </w:p>
    <w:p w:rsidR="001276FA" w:rsidRDefault="001276FA" w:rsidP="001276FA">
      <w:pPr>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Ema</w:t>
      </w:r>
      <w:r w:rsidRPr="00A77F6D">
        <w:rPr>
          <w:rFonts w:ascii="Arial" w:hAnsi="Arial" w:cs="Arial"/>
          <w:b/>
          <w:sz w:val="20"/>
          <w:szCs w:val="20"/>
        </w:rPr>
        <w:t>il:psic22@punjabmail.gov.in</w:t>
      </w:r>
    </w:p>
    <w:p w:rsidR="001276FA" w:rsidRDefault="001276FA" w:rsidP="001276FA">
      <w:pPr>
        <w:spacing w:after="0" w:line="240" w:lineRule="auto"/>
        <w:rPr>
          <w:rFonts w:ascii="Arial" w:hAnsi="Arial" w:cs="Arial"/>
          <w:sz w:val="20"/>
          <w:szCs w:val="20"/>
        </w:rPr>
      </w:pPr>
      <w:r>
        <w:rPr>
          <w:rFonts w:ascii="Arial" w:hAnsi="Arial" w:cs="Arial"/>
          <w:sz w:val="20"/>
          <w:szCs w:val="20"/>
        </w:rPr>
        <w:t xml:space="preserve">Sh. </w:t>
      </w:r>
      <w:proofErr w:type="spellStart"/>
      <w:r>
        <w:rPr>
          <w:rFonts w:ascii="Arial" w:hAnsi="Arial" w:cs="Arial"/>
          <w:sz w:val="20"/>
          <w:szCs w:val="20"/>
        </w:rPr>
        <w:t>Sukhchain</w:t>
      </w:r>
      <w:proofErr w:type="spellEnd"/>
      <w:r>
        <w:rPr>
          <w:rFonts w:ascii="Arial" w:hAnsi="Arial" w:cs="Arial"/>
          <w:sz w:val="20"/>
          <w:szCs w:val="20"/>
        </w:rPr>
        <w:t xml:space="preserve"> Singh,</w:t>
      </w:r>
    </w:p>
    <w:p w:rsidR="001276FA" w:rsidRDefault="001276FA" w:rsidP="001276FA">
      <w:pPr>
        <w:spacing w:after="0" w:line="240" w:lineRule="auto"/>
        <w:rPr>
          <w:rFonts w:ascii="Arial" w:hAnsi="Arial" w:cs="Arial"/>
          <w:sz w:val="20"/>
          <w:szCs w:val="20"/>
        </w:rPr>
      </w:pPr>
      <w:r>
        <w:rPr>
          <w:rFonts w:ascii="Arial" w:hAnsi="Arial" w:cs="Arial"/>
          <w:sz w:val="20"/>
          <w:szCs w:val="20"/>
        </w:rPr>
        <w:t xml:space="preserve">S/o Sh. </w:t>
      </w:r>
      <w:proofErr w:type="spellStart"/>
      <w:r>
        <w:rPr>
          <w:rFonts w:ascii="Arial" w:hAnsi="Arial" w:cs="Arial"/>
          <w:sz w:val="20"/>
          <w:szCs w:val="20"/>
        </w:rPr>
        <w:t>Ajit</w:t>
      </w:r>
      <w:proofErr w:type="spellEnd"/>
      <w:r>
        <w:rPr>
          <w:rFonts w:ascii="Arial" w:hAnsi="Arial" w:cs="Arial"/>
          <w:sz w:val="20"/>
          <w:szCs w:val="20"/>
        </w:rPr>
        <w:t xml:space="preserve"> Singh </w:t>
      </w:r>
      <w:proofErr w:type="spellStart"/>
      <w:r>
        <w:rPr>
          <w:rFonts w:ascii="Arial" w:hAnsi="Arial" w:cs="Arial"/>
          <w:sz w:val="20"/>
          <w:szCs w:val="20"/>
        </w:rPr>
        <w:t>Sanan</w:t>
      </w:r>
      <w:proofErr w:type="spellEnd"/>
      <w:r>
        <w:rPr>
          <w:rFonts w:ascii="Arial" w:hAnsi="Arial" w:cs="Arial"/>
          <w:sz w:val="20"/>
          <w:szCs w:val="20"/>
        </w:rPr>
        <w:t>,</w:t>
      </w:r>
    </w:p>
    <w:p w:rsidR="001276FA" w:rsidRDefault="001276FA" w:rsidP="001276FA">
      <w:pPr>
        <w:spacing w:after="0" w:line="240" w:lineRule="auto"/>
        <w:rPr>
          <w:rFonts w:ascii="Arial" w:hAnsi="Arial" w:cs="Arial"/>
          <w:sz w:val="20"/>
          <w:szCs w:val="20"/>
        </w:rPr>
      </w:pPr>
      <w:proofErr w:type="spellStart"/>
      <w:r>
        <w:rPr>
          <w:rFonts w:ascii="Arial" w:hAnsi="Arial" w:cs="Arial"/>
          <w:sz w:val="20"/>
          <w:szCs w:val="20"/>
        </w:rPr>
        <w:t>Mohalla</w:t>
      </w:r>
      <w:proofErr w:type="spellEnd"/>
      <w:r>
        <w:rPr>
          <w:rFonts w:ascii="Arial" w:hAnsi="Arial" w:cs="Arial"/>
          <w:sz w:val="20"/>
          <w:szCs w:val="20"/>
        </w:rPr>
        <w:t xml:space="preserve">, Ward No. 11, </w:t>
      </w:r>
      <w:proofErr w:type="spellStart"/>
      <w:r>
        <w:rPr>
          <w:rFonts w:ascii="Arial" w:hAnsi="Arial" w:cs="Arial"/>
          <w:sz w:val="20"/>
          <w:szCs w:val="20"/>
        </w:rPr>
        <w:t>Fatehgarh</w:t>
      </w:r>
      <w:proofErr w:type="spellEnd"/>
      <w:r>
        <w:rPr>
          <w:rFonts w:ascii="Arial" w:hAnsi="Arial" w:cs="Arial"/>
          <w:sz w:val="20"/>
          <w:szCs w:val="20"/>
        </w:rPr>
        <w:t xml:space="preserve"> </w:t>
      </w:r>
      <w:proofErr w:type="spellStart"/>
      <w:r>
        <w:rPr>
          <w:rFonts w:ascii="Arial" w:hAnsi="Arial" w:cs="Arial"/>
          <w:sz w:val="20"/>
          <w:szCs w:val="20"/>
        </w:rPr>
        <w:t>Churian</w:t>
      </w:r>
      <w:proofErr w:type="spellEnd"/>
    </w:p>
    <w:p w:rsidR="001276FA" w:rsidRDefault="001276FA" w:rsidP="001276FA">
      <w:pPr>
        <w:spacing w:after="0" w:line="240" w:lineRule="auto"/>
        <w:rPr>
          <w:rFonts w:ascii="Arial" w:hAnsi="Arial" w:cs="Arial"/>
          <w:sz w:val="20"/>
          <w:szCs w:val="20"/>
        </w:rPr>
      </w:pP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Batala</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w:t>
      </w:r>
      <w:proofErr w:type="spellStart"/>
      <w:proofErr w:type="gramStart"/>
      <w:r>
        <w:rPr>
          <w:rFonts w:ascii="Arial" w:hAnsi="Arial" w:cs="Arial"/>
          <w:sz w:val="20"/>
          <w:szCs w:val="20"/>
        </w:rPr>
        <w:t>Gurdaspur</w:t>
      </w:r>
      <w:proofErr w:type="spellEnd"/>
      <w:r>
        <w:rPr>
          <w:rFonts w:ascii="Arial" w:hAnsi="Arial" w:cs="Arial"/>
          <w:sz w:val="20"/>
          <w:szCs w:val="20"/>
        </w:rPr>
        <w:t>.</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1276FA" w:rsidRDefault="001276FA" w:rsidP="001276FA">
      <w:pPr>
        <w:spacing w:after="0" w:line="240" w:lineRule="auto"/>
        <w:jc w:val="center"/>
        <w:rPr>
          <w:rFonts w:ascii="Arial" w:hAnsi="Arial" w:cs="Arial"/>
          <w:sz w:val="20"/>
          <w:szCs w:val="20"/>
        </w:rPr>
      </w:pPr>
      <w:r>
        <w:rPr>
          <w:rFonts w:ascii="Arial" w:hAnsi="Arial" w:cs="Arial"/>
          <w:sz w:val="20"/>
          <w:szCs w:val="20"/>
        </w:rPr>
        <w:t>Versus</w:t>
      </w:r>
    </w:p>
    <w:p w:rsidR="001276FA" w:rsidRDefault="001276FA" w:rsidP="001276FA">
      <w:pPr>
        <w:spacing w:after="0" w:line="240" w:lineRule="auto"/>
        <w:rPr>
          <w:rFonts w:ascii="Arial" w:hAnsi="Arial" w:cs="Arial"/>
          <w:sz w:val="20"/>
          <w:szCs w:val="20"/>
        </w:rPr>
      </w:pPr>
      <w:r>
        <w:rPr>
          <w:rFonts w:ascii="Arial" w:hAnsi="Arial" w:cs="Arial"/>
          <w:sz w:val="20"/>
          <w:szCs w:val="20"/>
        </w:rPr>
        <w:t>Public Information Officer,</w:t>
      </w:r>
    </w:p>
    <w:p w:rsidR="001276FA" w:rsidRDefault="001276FA" w:rsidP="001276FA">
      <w:pPr>
        <w:spacing w:after="0" w:line="240" w:lineRule="auto"/>
        <w:rPr>
          <w:rFonts w:ascii="Arial" w:hAnsi="Arial" w:cs="Arial"/>
          <w:sz w:val="20"/>
          <w:szCs w:val="20"/>
        </w:rPr>
      </w:pPr>
      <w:r>
        <w:rPr>
          <w:rFonts w:ascii="Arial" w:hAnsi="Arial" w:cs="Arial"/>
          <w:sz w:val="20"/>
          <w:szCs w:val="20"/>
        </w:rPr>
        <w:t>O/o Principal Secretary,</w:t>
      </w:r>
    </w:p>
    <w:p w:rsidR="001276FA" w:rsidRDefault="001276FA" w:rsidP="001276FA">
      <w:pPr>
        <w:spacing w:after="0" w:line="240" w:lineRule="auto"/>
        <w:rPr>
          <w:rFonts w:ascii="Arial" w:hAnsi="Arial" w:cs="Arial"/>
          <w:sz w:val="20"/>
          <w:szCs w:val="20"/>
        </w:rPr>
      </w:pPr>
      <w:r>
        <w:rPr>
          <w:rFonts w:ascii="Arial" w:hAnsi="Arial" w:cs="Arial"/>
          <w:sz w:val="20"/>
          <w:szCs w:val="20"/>
        </w:rPr>
        <w:t>Local Government, Punjab,</w:t>
      </w:r>
    </w:p>
    <w:p w:rsidR="001276FA" w:rsidRDefault="001276FA" w:rsidP="001276FA">
      <w:pPr>
        <w:spacing w:after="0" w:line="240" w:lineRule="auto"/>
        <w:rPr>
          <w:rFonts w:ascii="Arial" w:hAnsi="Arial" w:cs="Arial"/>
          <w:sz w:val="20"/>
          <w:szCs w:val="20"/>
        </w:rPr>
      </w:pPr>
      <w:r>
        <w:rPr>
          <w:rFonts w:ascii="Arial" w:hAnsi="Arial" w:cs="Arial"/>
          <w:sz w:val="20"/>
          <w:szCs w:val="20"/>
        </w:rPr>
        <w:t xml:space="preserve">Chandigarh.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276FA" w:rsidRDefault="001276FA" w:rsidP="001276FA">
      <w:pPr>
        <w:spacing w:after="0" w:line="240" w:lineRule="auto"/>
        <w:rPr>
          <w:rFonts w:ascii="Arial" w:hAnsi="Arial" w:cs="Arial"/>
          <w:sz w:val="20"/>
          <w:szCs w:val="20"/>
        </w:rPr>
      </w:pPr>
    </w:p>
    <w:p w:rsidR="001276FA" w:rsidRDefault="001276FA" w:rsidP="001276FA">
      <w:pPr>
        <w:spacing w:after="0" w:line="240" w:lineRule="auto"/>
        <w:rPr>
          <w:rFonts w:ascii="Arial" w:hAnsi="Arial" w:cs="Arial"/>
          <w:sz w:val="20"/>
          <w:szCs w:val="20"/>
        </w:rPr>
      </w:pPr>
      <w:r>
        <w:rPr>
          <w:rFonts w:ascii="Arial" w:hAnsi="Arial" w:cs="Arial"/>
          <w:sz w:val="20"/>
          <w:szCs w:val="20"/>
        </w:rPr>
        <w:t>First Appellate Authority,</w:t>
      </w:r>
    </w:p>
    <w:p w:rsidR="001276FA" w:rsidRDefault="001276FA" w:rsidP="001276FA">
      <w:pPr>
        <w:spacing w:after="0" w:line="240" w:lineRule="auto"/>
        <w:rPr>
          <w:rFonts w:ascii="Arial" w:hAnsi="Arial" w:cs="Arial"/>
          <w:sz w:val="20"/>
          <w:szCs w:val="20"/>
        </w:rPr>
      </w:pPr>
      <w:r>
        <w:rPr>
          <w:rFonts w:ascii="Arial" w:hAnsi="Arial" w:cs="Arial"/>
          <w:sz w:val="20"/>
          <w:szCs w:val="20"/>
        </w:rPr>
        <w:t>O/o Principal Secretary,</w:t>
      </w:r>
    </w:p>
    <w:p w:rsidR="001276FA" w:rsidRDefault="001276FA" w:rsidP="001276FA">
      <w:pPr>
        <w:spacing w:after="0" w:line="240" w:lineRule="auto"/>
        <w:rPr>
          <w:rFonts w:ascii="Arial" w:hAnsi="Arial" w:cs="Arial"/>
          <w:sz w:val="20"/>
          <w:szCs w:val="20"/>
        </w:rPr>
      </w:pPr>
      <w:r>
        <w:rPr>
          <w:rFonts w:ascii="Arial" w:hAnsi="Arial" w:cs="Arial"/>
          <w:sz w:val="20"/>
          <w:szCs w:val="20"/>
        </w:rPr>
        <w:t>Local Government, Punjab,</w:t>
      </w:r>
    </w:p>
    <w:p w:rsidR="001276FA" w:rsidRDefault="001276FA" w:rsidP="001276FA">
      <w:pPr>
        <w:spacing w:after="0" w:line="240" w:lineRule="auto"/>
        <w:rPr>
          <w:rFonts w:ascii="Arial" w:hAnsi="Arial" w:cs="Arial"/>
          <w:sz w:val="20"/>
          <w:szCs w:val="20"/>
        </w:rPr>
      </w:pPr>
      <w:r>
        <w:rPr>
          <w:rFonts w:ascii="Arial" w:hAnsi="Arial" w:cs="Arial"/>
          <w:sz w:val="20"/>
          <w:szCs w:val="20"/>
        </w:rPr>
        <w:t>Chandigarh.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Respondents</w:t>
      </w:r>
    </w:p>
    <w:p w:rsidR="001276FA" w:rsidRDefault="001276FA" w:rsidP="001276FA">
      <w:pPr>
        <w:spacing w:after="0" w:line="240" w:lineRule="auto"/>
        <w:rPr>
          <w:rFonts w:ascii="Arial" w:hAnsi="Arial" w:cs="Arial"/>
          <w:sz w:val="20"/>
          <w:szCs w:val="20"/>
        </w:rPr>
      </w:pPr>
    </w:p>
    <w:p w:rsidR="001276FA" w:rsidRDefault="001276FA" w:rsidP="001276FA">
      <w:pPr>
        <w:spacing w:after="0" w:line="240" w:lineRule="auto"/>
        <w:jc w:val="center"/>
        <w:rPr>
          <w:rFonts w:ascii="Arial" w:hAnsi="Arial" w:cs="Arial"/>
          <w:b/>
          <w:szCs w:val="20"/>
          <w:u w:val="single"/>
        </w:rPr>
      </w:pPr>
      <w:r w:rsidRPr="00B65F9B">
        <w:rPr>
          <w:rFonts w:ascii="Arial" w:hAnsi="Arial" w:cs="Arial"/>
          <w:b/>
          <w:szCs w:val="20"/>
          <w:u w:val="single"/>
        </w:rPr>
        <w:t>APPEAL CASE NO.</w:t>
      </w:r>
      <w:r>
        <w:rPr>
          <w:rFonts w:ascii="Arial" w:hAnsi="Arial" w:cs="Arial"/>
          <w:b/>
          <w:szCs w:val="20"/>
          <w:u w:val="single"/>
        </w:rPr>
        <w:t>4089</w:t>
      </w:r>
      <w:r w:rsidRPr="00B65F9B">
        <w:rPr>
          <w:rFonts w:ascii="Arial" w:hAnsi="Arial" w:cs="Arial"/>
          <w:b/>
          <w:szCs w:val="20"/>
          <w:u w:val="single"/>
        </w:rPr>
        <w:t>/</w:t>
      </w:r>
      <w:r>
        <w:rPr>
          <w:rFonts w:ascii="Arial" w:hAnsi="Arial" w:cs="Arial"/>
          <w:b/>
          <w:szCs w:val="20"/>
          <w:u w:val="single"/>
        </w:rPr>
        <w:t>2016</w:t>
      </w:r>
    </w:p>
    <w:p w:rsidR="001276FA" w:rsidRDefault="001276FA" w:rsidP="001276FA">
      <w:pPr>
        <w:spacing w:after="0" w:line="240" w:lineRule="auto"/>
        <w:ind w:left="2160" w:firstLine="720"/>
        <w:rPr>
          <w:rFonts w:ascii="Arial" w:hAnsi="Arial" w:cs="Arial"/>
          <w:sz w:val="20"/>
          <w:szCs w:val="20"/>
        </w:rPr>
      </w:pPr>
    </w:p>
    <w:p w:rsidR="001276FA" w:rsidRPr="000679B8" w:rsidRDefault="001276FA" w:rsidP="001276FA">
      <w:pPr>
        <w:spacing w:after="0" w:line="240" w:lineRule="auto"/>
        <w:ind w:left="2160" w:firstLine="720"/>
        <w:rPr>
          <w:rFonts w:ascii="Arial" w:hAnsi="Arial" w:cs="Arial"/>
          <w:sz w:val="20"/>
          <w:szCs w:val="20"/>
        </w:rPr>
      </w:pPr>
      <w:r w:rsidRPr="000679B8">
        <w:rPr>
          <w:rFonts w:ascii="Arial" w:hAnsi="Arial" w:cs="Arial"/>
          <w:sz w:val="20"/>
          <w:szCs w:val="20"/>
        </w:rPr>
        <w:t>Dat</w:t>
      </w:r>
      <w:r>
        <w:rPr>
          <w:rFonts w:ascii="Arial" w:hAnsi="Arial" w:cs="Arial"/>
          <w:sz w:val="20"/>
          <w:szCs w:val="20"/>
        </w:rPr>
        <w:t xml:space="preserve">e of RTI application: </w:t>
      </w:r>
      <w:r>
        <w:rPr>
          <w:rFonts w:ascii="Arial" w:hAnsi="Arial" w:cs="Arial"/>
          <w:sz w:val="20"/>
          <w:szCs w:val="20"/>
        </w:rPr>
        <w:tab/>
        <w:t>15.09.2016</w:t>
      </w:r>
    </w:p>
    <w:p w:rsidR="001276FA" w:rsidRDefault="001276FA" w:rsidP="001276FA">
      <w:pPr>
        <w:spacing w:after="0" w:line="240" w:lineRule="auto"/>
        <w:ind w:left="2160" w:firstLine="720"/>
        <w:rPr>
          <w:rFonts w:ascii="Arial" w:hAnsi="Arial" w:cs="Arial"/>
          <w:sz w:val="20"/>
          <w:szCs w:val="20"/>
        </w:rPr>
      </w:pPr>
      <w:r>
        <w:rPr>
          <w:rFonts w:ascii="Arial" w:hAnsi="Arial" w:cs="Arial"/>
          <w:sz w:val="20"/>
          <w:szCs w:val="20"/>
        </w:rPr>
        <w:t>Date of First Appeal      : 17.10.2016</w:t>
      </w:r>
    </w:p>
    <w:p w:rsidR="001276FA" w:rsidRPr="000679B8" w:rsidRDefault="001276FA" w:rsidP="001276FA">
      <w:pPr>
        <w:spacing w:after="0" w:line="240" w:lineRule="auto"/>
        <w:ind w:left="2160" w:firstLine="720"/>
        <w:rPr>
          <w:rFonts w:ascii="Arial" w:hAnsi="Arial" w:cs="Arial"/>
          <w:sz w:val="20"/>
          <w:szCs w:val="20"/>
        </w:rPr>
      </w:pPr>
      <w:r>
        <w:rPr>
          <w:rFonts w:ascii="Arial" w:hAnsi="Arial" w:cs="Arial"/>
          <w:sz w:val="20"/>
          <w:szCs w:val="20"/>
        </w:rPr>
        <w:t>Date of Order of FAA    : Nil</w:t>
      </w:r>
    </w:p>
    <w:p w:rsidR="001276FA" w:rsidRDefault="001276FA" w:rsidP="001276FA">
      <w:pPr>
        <w:spacing w:after="0" w:line="240" w:lineRule="auto"/>
        <w:ind w:left="2160" w:firstLine="720"/>
        <w:rPr>
          <w:rFonts w:ascii="Arial" w:hAnsi="Arial" w:cs="Arial"/>
          <w:sz w:val="20"/>
          <w:szCs w:val="20"/>
        </w:rPr>
      </w:pPr>
      <w:r w:rsidRPr="000679B8">
        <w:rPr>
          <w:rFonts w:ascii="Arial" w:hAnsi="Arial" w:cs="Arial"/>
          <w:sz w:val="20"/>
          <w:szCs w:val="20"/>
        </w:rPr>
        <w:t>Date of 2</w:t>
      </w:r>
      <w:r w:rsidRPr="000679B8">
        <w:rPr>
          <w:rFonts w:ascii="Arial" w:hAnsi="Arial" w:cs="Arial"/>
          <w:sz w:val="20"/>
          <w:szCs w:val="20"/>
          <w:vertAlign w:val="superscript"/>
        </w:rPr>
        <w:t>nd</w:t>
      </w:r>
      <w:r w:rsidRPr="000679B8">
        <w:rPr>
          <w:rFonts w:ascii="Arial" w:hAnsi="Arial" w:cs="Arial"/>
          <w:sz w:val="20"/>
          <w:szCs w:val="20"/>
        </w:rPr>
        <w:t xml:space="preserve"> Appeal/complaint:</w:t>
      </w:r>
      <w:r>
        <w:rPr>
          <w:rFonts w:ascii="Arial" w:hAnsi="Arial" w:cs="Arial"/>
          <w:sz w:val="20"/>
          <w:szCs w:val="20"/>
        </w:rPr>
        <w:t xml:space="preserve"> 14.12.2016</w:t>
      </w:r>
    </w:p>
    <w:p w:rsidR="001276FA" w:rsidRDefault="001276FA" w:rsidP="001276FA">
      <w:pPr>
        <w:spacing w:after="0" w:line="240" w:lineRule="auto"/>
        <w:ind w:left="2160" w:firstLine="720"/>
        <w:rPr>
          <w:rFonts w:ascii="Arial" w:hAnsi="Arial" w:cs="Arial"/>
          <w:sz w:val="20"/>
          <w:szCs w:val="20"/>
        </w:rPr>
      </w:pPr>
    </w:p>
    <w:p w:rsidR="001276FA" w:rsidRDefault="001276FA" w:rsidP="001276FA">
      <w:pPr>
        <w:spacing w:after="0" w:line="240" w:lineRule="auto"/>
        <w:rPr>
          <w:rFonts w:ascii="Arial" w:hAnsi="Arial" w:cs="Arial"/>
          <w:b/>
          <w:sz w:val="20"/>
          <w:szCs w:val="20"/>
        </w:rPr>
      </w:pPr>
      <w:r w:rsidRPr="00550B4B">
        <w:rPr>
          <w:rFonts w:ascii="Arial" w:hAnsi="Arial" w:cs="Arial"/>
          <w:b/>
          <w:sz w:val="20"/>
          <w:szCs w:val="20"/>
        </w:rPr>
        <w:t>Present:</w:t>
      </w:r>
      <w:r>
        <w:rPr>
          <w:rFonts w:ascii="Arial" w:hAnsi="Arial" w:cs="Arial"/>
          <w:b/>
          <w:sz w:val="20"/>
          <w:szCs w:val="20"/>
        </w:rPr>
        <w:tab/>
        <w:t xml:space="preserve">Sh. </w:t>
      </w:r>
      <w:proofErr w:type="spellStart"/>
      <w:r>
        <w:rPr>
          <w:rFonts w:ascii="Arial" w:hAnsi="Arial" w:cs="Arial"/>
          <w:b/>
          <w:sz w:val="20"/>
          <w:szCs w:val="20"/>
        </w:rPr>
        <w:t>Sukhchain</w:t>
      </w:r>
      <w:proofErr w:type="spellEnd"/>
      <w:r>
        <w:rPr>
          <w:rFonts w:ascii="Arial" w:hAnsi="Arial" w:cs="Arial"/>
          <w:b/>
          <w:sz w:val="20"/>
          <w:szCs w:val="20"/>
        </w:rPr>
        <w:t xml:space="preserve"> Singh, Appellant in person.</w:t>
      </w:r>
    </w:p>
    <w:p w:rsidR="001276FA" w:rsidRDefault="001276FA" w:rsidP="001276FA">
      <w:pPr>
        <w:pStyle w:val="ListParagraph"/>
        <w:numPr>
          <w:ilvl w:val="0"/>
          <w:numId w:val="1"/>
        </w:numPr>
        <w:spacing w:after="0" w:line="240" w:lineRule="auto"/>
        <w:rPr>
          <w:rFonts w:ascii="Arial" w:hAnsi="Arial" w:cs="Arial"/>
          <w:b/>
          <w:sz w:val="20"/>
          <w:szCs w:val="20"/>
        </w:rPr>
      </w:pPr>
      <w:r>
        <w:rPr>
          <w:rFonts w:ascii="Arial" w:hAnsi="Arial" w:cs="Arial"/>
          <w:b/>
          <w:sz w:val="20"/>
          <w:szCs w:val="20"/>
        </w:rPr>
        <w:t xml:space="preserve">Sh. </w:t>
      </w:r>
      <w:proofErr w:type="spellStart"/>
      <w:r>
        <w:rPr>
          <w:rFonts w:ascii="Arial" w:hAnsi="Arial" w:cs="Arial"/>
          <w:b/>
          <w:sz w:val="20"/>
          <w:szCs w:val="20"/>
        </w:rPr>
        <w:t>Sanjeev</w:t>
      </w:r>
      <w:proofErr w:type="spellEnd"/>
      <w:r>
        <w:rPr>
          <w:rFonts w:ascii="Arial" w:hAnsi="Arial" w:cs="Arial"/>
          <w:b/>
          <w:sz w:val="20"/>
          <w:szCs w:val="20"/>
        </w:rPr>
        <w:t xml:space="preserve"> Kumar, Supe</w:t>
      </w:r>
      <w:r w:rsidR="004345A0">
        <w:rPr>
          <w:rFonts w:ascii="Arial" w:hAnsi="Arial" w:cs="Arial"/>
          <w:b/>
          <w:sz w:val="20"/>
          <w:szCs w:val="20"/>
        </w:rPr>
        <w:t xml:space="preserve">rintendent, LG III Br., </w:t>
      </w:r>
      <w:proofErr w:type="spellStart"/>
      <w:r w:rsidR="004345A0">
        <w:rPr>
          <w:rFonts w:ascii="Arial" w:hAnsi="Arial" w:cs="Arial"/>
          <w:b/>
          <w:sz w:val="20"/>
          <w:szCs w:val="20"/>
        </w:rPr>
        <w:t>Deptt</w:t>
      </w:r>
      <w:proofErr w:type="spellEnd"/>
      <w:r w:rsidR="004345A0">
        <w:rPr>
          <w:rFonts w:ascii="Arial" w:hAnsi="Arial" w:cs="Arial"/>
          <w:b/>
          <w:sz w:val="20"/>
          <w:szCs w:val="20"/>
        </w:rPr>
        <w:t>. o</w:t>
      </w:r>
      <w:r>
        <w:rPr>
          <w:rFonts w:ascii="Arial" w:hAnsi="Arial" w:cs="Arial"/>
          <w:b/>
          <w:sz w:val="20"/>
          <w:szCs w:val="20"/>
        </w:rPr>
        <w:t>f Local Govt., and</w:t>
      </w:r>
    </w:p>
    <w:p w:rsidR="001276FA" w:rsidRPr="00AA439D" w:rsidRDefault="001276FA" w:rsidP="001276FA">
      <w:pPr>
        <w:pStyle w:val="ListParagraph"/>
        <w:numPr>
          <w:ilvl w:val="0"/>
          <w:numId w:val="1"/>
        </w:numPr>
        <w:spacing w:after="0" w:line="240" w:lineRule="auto"/>
        <w:rPr>
          <w:rFonts w:ascii="Arial" w:hAnsi="Arial" w:cs="Arial"/>
          <w:b/>
          <w:sz w:val="20"/>
          <w:szCs w:val="20"/>
        </w:rPr>
      </w:pPr>
      <w:r w:rsidRPr="00AA439D">
        <w:rPr>
          <w:rFonts w:ascii="Arial" w:hAnsi="Arial" w:cs="Arial"/>
          <w:b/>
          <w:sz w:val="20"/>
          <w:szCs w:val="20"/>
        </w:rPr>
        <w:t xml:space="preserve">Sh. </w:t>
      </w:r>
      <w:proofErr w:type="spellStart"/>
      <w:r w:rsidRPr="00AA439D">
        <w:rPr>
          <w:rFonts w:ascii="Arial" w:hAnsi="Arial" w:cs="Arial"/>
          <w:b/>
          <w:sz w:val="20"/>
          <w:szCs w:val="20"/>
        </w:rPr>
        <w:t>Ramninder</w:t>
      </w:r>
      <w:proofErr w:type="spellEnd"/>
      <w:r w:rsidRPr="00AA439D">
        <w:rPr>
          <w:rFonts w:ascii="Arial" w:hAnsi="Arial" w:cs="Arial"/>
          <w:b/>
          <w:sz w:val="20"/>
          <w:szCs w:val="20"/>
        </w:rPr>
        <w:t xml:space="preserve"> Singh, Sr. Assistant, LG – 3 Br., </w:t>
      </w:r>
      <w:proofErr w:type="spellStart"/>
      <w:r w:rsidRPr="00AA439D">
        <w:rPr>
          <w:rFonts w:ascii="Arial" w:hAnsi="Arial" w:cs="Arial"/>
          <w:b/>
          <w:sz w:val="20"/>
          <w:szCs w:val="20"/>
        </w:rPr>
        <w:t>Deptt</w:t>
      </w:r>
      <w:proofErr w:type="spellEnd"/>
      <w:r w:rsidRPr="00AA439D">
        <w:rPr>
          <w:rFonts w:ascii="Arial" w:hAnsi="Arial" w:cs="Arial"/>
          <w:b/>
          <w:sz w:val="20"/>
          <w:szCs w:val="20"/>
        </w:rPr>
        <w:t xml:space="preserve">. </w:t>
      </w:r>
      <w:proofErr w:type="gramStart"/>
      <w:r w:rsidRPr="00AA439D">
        <w:rPr>
          <w:rFonts w:ascii="Arial" w:hAnsi="Arial" w:cs="Arial"/>
          <w:b/>
          <w:sz w:val="20"/>
          <w:szCs w:val="20"/>
        </w:rPr>
        <w:t>of</w:t>
      </w:r>
      <w:proofErr w:type="gramEnd"/>
      <w:r w:rsidRPr="00AA439D">
        <w:rPr>
          <w:rFonts w:ascii="Arial" w:hAnsi="Arial" w:cs="Arial"/>
          <w:b/>
          <w:sz w:val="20"/>
          <w:szCs w:val="20"/>
        </w:rPr>
        <w:t xml:space="preserve"> Local Govt. – for Respondents. </w:t>
      </w:r>
    </w:p>
    <w:p w:rsidR="001276FA" w:rsidRDefault="001276FA" w:rsidP="001276FA">
      <w:pPr>
        <w:spacing w:line="240" w:lineRule="auto"/>
        <w:rPr>
          <w:rFonts w:ascii="Arial" w:hAnsi="Arial" w:cs="Arial"/>
          <w:b/>
          <w:sz w:val="20"/>
          <w:szCs w:val="20"/>
          <w:u w:val="single"/>
        </w:rPr>
      </w:pPr>
      <w:r w:rsidRPr="00550B4B">
        <w:rPr>
          <w:rFonts w:ascii="Arial" w:hAnsi="Arial" w:cs="Arial"/>
          <w:b/>
          <w:sz w:val="20"/>
          <w:szCs w:val="20"/>
          <w:u w:val="single"/>
        </w:rPr>
        <w:t>ORDER</w:t>
      </w:r>
    </w:p>
    <w:p w:rsidR="004345A0" w:rsidRDefault="001276FA" w:rsidP="001276FA">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w:t>
      </w:r>
      <w:r w:rsidR="004345A0">
        <w:rPr>
          <w:rFonts w:ascii="Arial" w:hAnsi="Arial" w:cs="Arial"/>
          <w:sz w:val="20"/>
          <w:szCs w:val="20"/>
        </w:rPr>
        <w:t xml:space="preserve"> Commission had made the following observations on 23.08.2018:</w:t>
      </w:r>
    </w:p>
    <w:p w:rsidR="001276FA" w:rsidRPr="004345A0" w:rsidRDefault="004345A0" w:rsidP="001276FA">
      <w:pPr>
        <w:spacing w:after="0" w:line="480" w:lineRule="auto"/>
        <w:jc w:val="both"/>
        <w:rPr>
          <w:rFonts w:ascii="Arial" w:hAnsi="Arial" w:cs="Arial"/>
          <w:i/>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4345A0">
        <w:rPr>
          <w:rFonts w:ascii="Arial" w:hAnsi="Arial" w:cs="Arial"/>
          <w:i/>
          <w:sz w:val="20"/>
          <w:szCs w:val="20"/>
        </w:rPr>
        <w:t>“The</w:t>
      </w:r>
      <w:r w:rsidR="001276FA" w:rsidRPr="004345A0">
        <w:rPr>
          <w:rFonts w:ascii="Arial" w:hAnsi="Arial" w:cs="Arial"/>
          <w:i/>
          <w:sz w:val="20"/>
          <w:szCs w:val="20"/>
        </w:rPr>
        <w:t xml:space="preserve"> matter concerns an alleged illegal sanction of a building plan on a land belonging to the Municipal Committee and the action taken thereon.  The appellant also intends to know the outcome of the complaint made by him against illegal felling of the trees.</w:t>
      </w:r>
    </w:p>
    <w:p w:rsidR="001276FA" w:rsidRDefault="001276FA" w:rsidP="004345A0">
      <w:pPr>
        <w:spacing w:after="0" w:line="480" w:lineRule="auto"/>
        <w:ind w:firstLine="720"/>
        <w:jc w:val="both"/>
        <w:rPr>
          <w:rFonts w:ascii="Arial" w:hAnsi="Arial" w:cs="Arial"/>
          <w:i/>
          <w:sz w:val="20"/>
          <w:szCs w:val="20"/>
        </w:rPr>
      </w:pPr>
      <w:r w:rsidRPr="004345A0">
        <w:rPr>
          <w:rFonts w:ascii="Arial" w:hAnsi="Arial" w:cs="Arial"/>
          <w:i/>
          <w:sz w:val="20"/>
          <w:szCs w:val="20"/>
        </w:rPr>
        <w:t xml:space="preserve"> </w:t>
      </w:r>
      <w:r w:rsidRPr="004345A0">
        <w:rPr>
          <w:rFonts w:ascii="Arial" w:hAnsi="Arial" w:cs="Arial"/>
          <w:i/>
          <w:sz w:val="20"/>
          <w:szCs w:val="20"/>
        </w:rPr>
        <w:tab/>
        <w:t>The respondents say that the issue relating to the concerned offices was referred for appropriate action.  They further say that the appellant has been informed from time to time about the status of the subjects which the appellant denies.  Be that as it is, the respondents are directed to arrange to apprise him of the current status of the issues in hand before the next date of hearing positively.</w:t>
      </w:r>
      <w:r w:rsidR="004345A0" w:rsidRPr="004345A0">
        <w:rPr>
          <w:rFonts w:ascii="Arial" w:hAnsi="Arial" w:cs="Arial"/>
          <w:i/>
          <w:sz w:val="20"/>
          <w:szCs w:val="20"/>
        </w:rPr>
        <w:t>”</w:t>
      </w:r>
    </w:p>
    <w:p w:rsidR="004345A0" w:rsidRDefault="004345A0" w:rsidP="004345A0">
      <w:pPr>
        <w:spacing w:after="0" w:line="480" w:lineRule="auto"/>
        <w:ind w:firstLine="720"/>
        <w:jc w:val="both"/>
        <w:rPr>
          <w:rFonts w:ascii="Arial" w:hAnsi="Arial" w:cs="Arial"/>
          <w:sz w:val="20"/>
          <w:szCs w:val="20"/>
        </w:rPr>
      </w:pPr>
      <w:r>
        <w:rPr>
          <w:rFonts w:ascii="Arial" w:hAnsi="Arial" w:cs="Arial"/>
          <w:i/>
          <w:sz w:val="20"/>
          <w:szCs w:val="20"/>
        </w:rPr>
        <w:t xml:space="preserve"> </w:t>
      </w:r>
      <w:r>
        <w:rPr>
          <w:rFonts w:ascii="Arial" w:hAnsi="Arial" w:cs="Arial"/>
          <w:i/>
          <w:sz w:val="20"/>
          <w:szCs w:val="20"/>
        </w:rPr>
        <w:tab/>
      </w:r>
      <w:r>
        <w:rPr>
          <w:rFonts w:ascii="Arial" w:hAnsi="Arial" w:cs="Arial"/>
          <w:sz w:val="20"/>
          <w:szCs w:val="20"/>
        </w:rPr>
        <w:t>The matter is being considered t</w:t>
      </w:r>
      <w:r w:rsidR="00E14D85">
        <w:rPr>
          <w:rFonts w:ascii="Arial" w:hAnsi="Arial" w:cs="Arial"/>
          <w:sz w:val="20"/>
          <w:szCs w:val="20"/>
        </w:rPr>
        <w:t xml:space="preserve">oday. </w:t>
      </w:r>
      <w:r>
        <w:rPr>
          <w:rFonts w:ascii="Arial" w:hAnsi="Arial" w:cs="Arial"/>
          <w:sz w:val="20"/>
          <w:szCs w:val="20"/>
        </w:rPr>
        <w:t xml:space="preserve">The respondents have brought along the documents reflecting the status of the issue in hand.  They are directed to send it to the appellant by post under intimation to the Commission.  It further transpires that </w:t>
      </w:r>
      <w:r w:rsidR="00E14D85">
        <w:rPr>
          <w:rFonts w:ascii="Arial" w:hAnsi="Arial" w:cs="Arial"/>
          <w:sz w:val="20"/>
          <w:szCs w:val="20"/>
        </w:rPr>
        <w:t>the complaints as mentioned above have been dealt with after the due enquiry by the respondents.</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14D85">
        <w:rPr>
          <w:rFonts w:ascii="Arial" w:hAnsi="Arial" w:cs="Arial"/>
          <w:sz w:val="20"/>
          <w:szCs w:val="20"/>
        </w:rPr>
        <w:t xml:space="preserve">                                                </w:t>
      </w:r>
      <w:r>
        <w:rPr>
          <w:rFonts w:ascii="Arial" w:hAnsi="Arial" w:cs="Arial"/>
          <w:sz w:val="20"/>
          <w:szCs w:val="20"/>
        </w:rPr>
        <w:t xml:space="preserve">  </w:t>
      </w:r>
      <w:proofErr w:type="spellStart"/>
      <w:r>
        <w:rPr>
          <w:rFonts w:ascii="Arial" w:hAnsi="Arial" w:cs="Arial"/>
          <w:sz w:val="20"/>
          <w:szCs w:val="20"/>
        </w:rPr>
        <w:t>Contd</w:t>
      </w:r>
      <w:proofErr w:type="spellEnd"/>
      <w:r>
        <w:rPr>
          <w:rFonts w:ascii="Arial" w:hAnsi="Arial" w:cs="Arial"/>
          <w:sz w:val="20"/>
          <w:szCs w:val="20"/>
        </w:rPr>
        <w:t>…page…2</w:t>
      </w:r>
    </w:p>
    <w:p w:rsidR="004345A0" w:rsidRDefault="004345A0" w:rsidP="004345A0">
      <w:pPr>
        <w:spacing w:after="0" w:line="480" w:lineRule="auto"/>
        <w:ind w:firstLine="720"/>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p>
    <w:p w:rsidR="004345A0" w:rsidRDefault="004345A0" w:rsidP="004345A0">
      <w:pPr>
        <w:spacing w:after="0" w:line="240" w:lineRule="auto"/>
        <w:rPr>
          <w:rFonts w:ascii="Arial" w:hAnsi="Arial" w:cs="Arial"/>
          <w:b/>
          <w:szCs w:val="20"/>
          <w:u w:val="single"/>
        </w:rPr>
      </w:pPr>
      <w:r w:rsidRPr="00B65F9B">
        <w:rPr>
          <w:rFonts w:ascii="Arial" w:hAnsi="Arial" w:cs="Arial"/>
          <w:b/>
          <w:szCs w:val="20"/>
          <w:u w:val="single"/>
        </w:rPr>
        <w:t>APPEAL CASE NO.</w:t>
      </w:r>
      <w:r>
        <w:rPr>
          <w:rFonts w:ascii="Arial" w:hAnsi="Arial" w:cs="Arial"/>
          <w:b/>
          <w:szCs w:val="20"/>
          <w:u w:val="single"/>
        </w:rPr>
        <w:t>4089</w:t>
      </w:r>
      <w:r w:rsidRPr="00B65F9B">
        <w:rPr>
          <w:rFonts w:ascii="Arial" w:hAnsi="Arial" w:cs="Arial"/>
          <w:b/>
          <w:szCs w:val="20"/>
          <w:u w:val="single"/>
        </w:rPr>
        <w:t>/</w:t>
      </w:r>
      <w:r>
        <w:rPr>
          <w:rFonts w:ascii="Arial" w:hAnsi="Arial" w:cs="Arial"/>
          <w:b/>
          <w:szCs w:val="20"/>
          <w:u w:val="single"/>
        </w:rPr>
        <w:t>2016</w:t>
      </w:r>
    </w:p>
    <w:p w:rsidR="004345A0" w:rsidRDefault="004345A0" w:rsidP="004345A0">
      <w:pPr>
        <w:spacing w:after="0" w:line="240" w:lineRule="auto"/>
        <w:ind w:left="2160" w:firstLine="720"/>
        <w:rPr>
          <w:rFonts w:ascii="Arial" w:hAnsi="Arial" w:cs="Arial"/>
          <w:sz w:val="20"/>
          <w:szCs w:val="20"/>
        </w:rPr>
      </w:pPr>
    </w:p>
    <w:p w:rsidR="004345A0" w:rsidRDefault="004345A0" w:rsidP="004345A0">
      <w:pPr>
        <w:spacing w:after="0" w:line="240" w:lineRule="auto"/>
        <w:ind w:firstLine="720"/>
        <w:jc w:val="both"/>
        <w:rPr>
          <w:rFonts w:ascii="Arial" w:hAnsi="Arial" w:cs="Arial"/>
          <w:sz w:val="20"/>
          <w:szCs w:val="20"/>
        </w:rPr>
      </w:pPr>
    </w:p>
    <w:p w:rsidR="004345A0" w:rsidRPr="004345A0" w:rsidRDefault="004345A0" w:rsidP="004345A0">
      <w:pPr>
        <w:spacing w:after="0" w:line="480" w:lineRule="auto"/>
        <w:ind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The appropriate disciplinary action against the delinquents </w:t>
      </w:r>
      <w:r w:rsidR="00E14D85">
        <w:rPr>
          <w:rFonts w:ascii="Arial" w:hAnsi="Arial" w:cs="Arial"/>
          <w:sz w:val="20"/>
          <w:szCs w:val="20"/>
        </w:rPr>
        <w:t>has also reportedly being initiated.  The Commission feels that the available information on the subject has sufficiently been produced which they have been desired to furnish it to the appellant.  The finalization of a charge-sheet is a long drawn process, and it is not within the competence of this forum to monitor it.  Its brief is confined only to oversee the provision of information materially available with the respondents.  The appeal</w:t>
      </w:r>
      <w:r w:rsidR="00360A9E">
        <w:rPr>
          <w:rFonts w:ascii="Arial" w:hAnsi="Arial" w:cs="Arial"/>
          <w:sz w:val="20"/>
          <w:szCs w:val="20"/>
        </w:rPr>
        <w:t xml:space="preserve"> is</w:t>
      </w:r>
      <w:r w:rsidR="00E14D85">
        <w:rPr>
          <w:rFonts w:ascii="Arial" w:hAnsi="Arial" w:cs="Arial"/>
          <w:sz w:val="20"/>
          <w:szCs w:val="20"/>
        </w:rPr>
        <w:t xml:space="preserve"> </w:t>
      </w:r>
      <w:r w:rsidR="00E14D85" w:rsidRPr="00E14D85">
        <w:rPr>
          <w:rFonts w:ascii="Arial" w:hAnsi="Arial" w:cs="Arial"/>
          <w:b/>
        </w:rPr>
        <w:t>disposed</w:t>
      </w:r>
      <w:r w:rsidR="00E14D85">
        <w:rPr>
          <w:rFonts w:ascii="Arial" w:hAnsi="Arial" w:cs="Arial"/>
          <w:sz w:val="20"/>
          <w:szCs w:val="20"/>
        </w:rPr>
        <w:t xml:space="preserve"> with the hope that the issues shall be clinched finally at the earliest possible.</w:t>
      </w:r>
    </w:p>
    <w:p w:rsidR="004345A0" w:rsidRDefault="004345A0" w:rsidP="004345A0">
      <w:pPr>
        <w:spacing w:after="0" w:line="480" w:lineRule="auto"/>
        <w:rPr>
          <w:rFonts w:ascii="Arial" w:hAnsi="Arial" w:cs="Arial"/>
          <w:b/>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1276FA" w:rsidRPr="00731864" w:rsidRDefault="002130E2" w:rsidP="001276FA">
      <w:pPr>
        <w:spacing w:after="0" w:line="480" w:lineRule="auto"/>
        <w:rPr>
          <w:rFonts w:ascii="Arial" w:hAnsi="Arial" w:cs="Arial"/>
          <w:b/>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proofErr w:type="gramStart"/>
      <w:r>
        <w:rPr>
          <w:rFonts w:ascii="Arial" w:hAnsi="Arial" w:cs="Arial"/>
          <w:b/>
          <w:sz w:val="20"/>
          <w:szCs w:val="20"/>
        </w:rPr>
        <w:t>Sd</w:t>
      </w:r>
      <w:proofErr w:type="spellEnd"/>
      <w:proofErr w:type="gramEnd"/>
      <w:r>
        <w:rPr>
          <w:rFonts w:ascii="Arial" w:hAnsi="Arial" w:cs="Arial"/>
          <w:b/>
          <w:sz w:val="20"/>
          <w:szCs w:val="20"/>
        </w:rPr>
        <w:t>/-</w:t>
      </w:r>
      <w:r w:rsidR="001276FA">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roofErr w:type="spellStart"/>
      <w:r>
        <w:rPr>
          <w:rFonts w:ascii="Arial" w:hAnsi="Arial" w:cs="Arial"/>
          <w:b/>
          <w:sz w:val="20"/>
          <w:szCs w:val="20"/>
        </w:rPr>
        <w:t>Sd</w:t>
      </w:r>
      <w:proofErr w:type="spellEnd"/>
      <w:r>
        <w:rPr>
          <w:rFonts w:ascii="Arial" w:hAnsi="Arial" w:cs="Arial"/>
          <w:b/>
          <w:sz w:val="20"/>
          <w:szCs w:val="20"/>
        </w:rPr>
        <w:t>/-</w:t>
      </w:r>
    </w:p>
    <w:p w:rsidR="001276FA" w:rsidRPr="00A22B5A" w:rsidRDefault="001276FA" w:rsidP="001276FA">
      <w:pPr>
        <w:spacing w:after="0" w:line="240" w:lineRule="auto"/>
        <w:jc w:val="both"/>
        <w:rPr>
          <w:rFonts w:ascii="Arial" w:hAnsi="Arial" w:cs="Arial"/>
          <w:b/>
        </w:rPr>
      </w:pPr>
      <w:r>
        <w:rPr>
          <w:rFonts w:ascii="Arial" w:hAnsi="Arial" w:cs="Arial"/>
          <w:b/>
        </w:rPr>
        <w:t>13.09.2018</w:t>
      </w:r>
      <w:r w:rsidRPr="00A22B5A">
        <w:rPr>
          <w:rFonts w:ascii="Arial" w:hAnsi="Arial" w:cs="Arial"/>
        </w:rPr>
        <w:tab/>
      </w:r>
      <w:r w:rsidRPr="009579ED">
        <w:rPr>
          <w:rFonts w:ascii="Arial" w:hAnsi="Arial" w:cs="Arial"/>
          <w:b/>
        </w:rPr>
        <w:t xml:space="preserve">(Prof. </w:t>
      </w:r>
      <w:proofErr w:type="spellStart"/>
      <w:r w:rsidRPr="009579ED">
        <w:rPr>
          <w:rFonts w:ascii="Arial" w:hAnsi="Arial" w:cs="Arial"/>
          <w:b/>
        </w:rPr>
        <w:t>Viney</w:t>
      </w:r>
      <w:proofErr w:type="spellEnd"/>
      <w:r w:rsidRPr="009579ED">
        <w:rPr>
          <w:rFonts w:ascii="Arial" w:hAnsi="Arial" w:cs="Arial"/>
          <w:b/>
        </w:rPr>
        <w:t xml:space="preserve"> </w:t>
      </w:r>
      <w:proofErr w:type="spellStart"/>
      <w:r w:rsidRPr="009579ED">
        <w:rPr>
          <w:rFonts w:ascii="Arial" w:hAnsi="Arial" w:cs="Arial"/>
          <w:b/>
        </w:rPr>
        <w:t>Kapoor</w:t>
      </w:r>
      <w:proofErr w:type="spellEnd"/>
      <w:r w:rsidRPr="009579ED">
        <w:rPr>
          <w:rFonts w:ascii="Arial" w:hAnsi="Arial" w:cs="Arial"/>
          <w:b/>
        </w:rPr>
        <w:t xml:space="preserve"> </w:t>
      </w:r>
      <w:proofErr w:type="spellStart"/>
      <w:r w:rsidRPr="009579ED">
        <w:rPr>
          <w:rFonts w:ascii="Arial" w:hAnsi="Arial" w:cs="Arial"/>
          <w:b/>
        </w:rPr>
        <w:t>Mehra</w:t>
      </w:r>
      <w:proofErr w:type="spellEnd"/>
      <w:r w:rsidRPr="009579ED">
        <w:rPr>
          <w:rFonts w:ascii="Arial" w:hAnsi="Arial" w:cs="Arial"/>
          <w:b/>
        </w:rPr>
        <w:t>)</w:t>
      </w:r>
      <w:r w:rsidRPr="009579ED">
        <w:rPr>
          <w:rFonts w:ascii="Arial" w:hAnsi="Arial" w:cs="Arial"/>
          <w:b/>
        </w:rPr>
        <w:tab/>
      </w:r>
      <w:r w:rsidRPr="00A22B5A">
        <w:rPr>
          <w:rFonts w:ascii="Arial" w:hAnsi="Arial" w:cs="Arial"/>
        </w:rPr>
        <w:tab/>
      </w:r>
      <w:r w:rsidRPr="00A22B5A">
        <w:rPr>
          <w:rFonts w:ascii="Arial" w:hAnsi="Arial" w:cs="Arial"/>
        </w:rPr>
        <w:tab/>
        <w:t xml:space="preserve">        </w:t>
      </w:r>
      <w:r w:rsidRPr="00A22B5A">
        <w:rPr>
          <w:rFonts w:ascii="Arial" w:hAnsi="Arial" w:cs="Arial"/>
          <w:b/>
        </w:rPr>
        <w:t>(</w:t>
      </w:r>
      <w:proofErr w:type="spellStart"/>
      <w:r w:rsidRPr="00A22B5A">
        <w:rPr>
          <w:rFonts w:ascii="Arial" w:hAnsi="Arial" w:cs="Arial"/>
          <w:b/>
        </w:rPr>
        <w:t>Yashvir</w:t>
      </w:r>
      <w:proofErr w:type="spellEnd"/>
      <w:r w:rsidRPr="00A22B5A">
        <w:rPr>
          <w:rFonts w:ascii="Arial" w:hAnsi="Arial" w:cs="Arial"/>
          <w:b/>
        </w:rPr>
        <w:t xml:space="preserve"> </w:t>
      </w:r>
      <w:proofErr w:type="spellStart"/>
      <w:r w:rsidRPr="00A22B5A">
        <w:rPr>
          <w:rFonts w:ascii="Arial" w:hAnsi="Arial" w:cs="Arial"/>
          <w:b/>
        </w:rPr>
        <w:t>Mahajan</w:t>
      </w:r>
      <w:proofErr w:type="spellEnd"/>
      <w:r w:rsidRPr="00A22B5A">
        <w:rPr>
          <w:rFonts w:ascii="Arial" w:hAnsi="Arial" w:cs="Arial"/>
          <w:b/>
        </w:rPr>
        <w:t>)</w:t>
      </w:r>
    </w:p>
    <w:p w:rsidR="001276FA" w:rsidRDefault="001276FA" w:rsidP="001276FA">
      <w:pPr>
        <w:spacing w:after="0" w:line="240" w:lineRule="auto"/>
        <w:rPr>
          <w:rFonts w:ascii="Arial" w:hAnsi="Arial" w:cs="Arial"/>
          <w:b/>
        </w:rPr>
      </w:pPr>
      <w:r w:rsidRPr="00A22B5A">
        <w:rPr>
          <w:rFonts w:ascii="Arial" w:hAnsi="Arial" w:cs="Arial"/>
          <w:b/>
        </w:rPr>
        <w:tab/>
      </w:r>
      <w:r w:rsidRPr="00A22B5A">
        <w:rPr>
          <w:rFonts w:ascii="Arial" w:hAnsi="Arial" w:cs="Arial"/>
          <w:b/>
        </w:rPr>
        <w:tab/>
      </w:r>
      <w:r w:rsidRPr="00A22B5A">
        <w:rPr>
          <w:rFonts w:ascii="Arial" w:hAnsi="Arial" w:cs="Arial"/>
          <w:b/>
        </w:rPr>
        <w:tab/>
      </w:r>
      <w:r>
        <w:rPr>
          <w:rFonts w:ascii="Arial" w:hAnsi="Arial" w:cs="Arial"/>
          <w:b/>
        </w:rPr>
        <w:t xml:space="preserve">    </w:t>
      </w:r>
      <w:proofErr w:type="gramStart"/>
      <w:r>
        <w:rPr>
          <w:rFonts w:ascii="Arial" w:hAnsi="Arial" w:cs="Arial"/>
          <w:b/>
        </w:rPr>
        <w:t>S.I.C.</w:t>
      </w:r>
      <w:proofErr w:type="gramEnd"/>
      <w:r w:rsidRPr="00A22B5A">
        <w:rPr>
          <w:rFonts w:ascii="Arial" w:hAnsi="Arial" w:cs="Arial"/>
          <w:b/>
        </w:rPr>
        <w:tab/>
      </w:r>
      <w:r w:rsidRPr="00A22B5A">
        <w:rPr>
          <w:rFonts w:ascii="Arial" w:hAnsi="Arial" w:cs="Arial"/>
          <w:b/>
        </w:rPr>
        <w:tab/>
      </w:r>
      <w:r w:rsidRPr="00A22B5A">
        <w:rPr>
          <w:rFonts w:ascii="Arial" w:hAnsi="Arial" w:cs="Arial"/>
          <w:b/>
        </w:rPr>
        <w:tab/>
      </w:r>
      <w:r w:rsidRPr="00A22B5A">
        <w:rPr>
          <w:rFonts w:ascii="Arial" w:hAnsi="Arial" w:cs="Arial"/>
          <w:b/>
        </w:rPr>
        <w:tab/>
        <w:t xml:space="preserve">  </w:t>
      </w:r>
      <w:r>
        <w:rPr>
          <w:rFonts w:ascii="Arial" w:hAnsi="Arial" w:cs="Arial"/>
          <w:b/>
        </w:rPr>
        <w:t xml:space="preserve">              </w:t>
      </w:r>
      <w:r w:rsidRPr="00A22B5A">
        <w:rPr>
          <w:rFonts w:ascii="Arial" w:hAnsi="Arial" w:cs="Arial"/>
          <w:b/>
        </w:rPr>
        <w:t xml:space="preserve">  </w:t>
      </w:r>
      <w:proofErr w:type="gramStart"/>
      <w:r>
        <w:rPr>
          <w:rFonts w:ascii="Arial" w:hAnsi="Arial" w:cs="Arial"/>
          <w:b/>
        </w:rPr>
        <w:t>S.I.C.</w:t>
      </w:r>
      <w:proofErr w:type="gramEnd"/>
    </w:p>
    <w:p w:rsidR="001276FA" w:rsidRPr="00731864" w:rsidRDefault="001276FA" w:rsidP="001276FA">
      <w:pPr>
        <w:spacing w:after="0" w:line="240" w:lineRule="auto"/>
        <w:rPr>
          <w:rFonts w:ascii="Arial" w:hAnsi="Arial" w:cs="Arial"/>
          <w:b/>
        </w:rPr>
      </w:pPr>
    </w:p>
    <w:p w:rsidR="001276FA" w:rsidRDefault="004345A0" w:rsidP="004345A0">
      <w:pPr>
        <w:spacing w:after="0" w:line="240" w:lineRule="auto"/>
        <w:ind w:left="720" w:hanging="720"/>
        <w:rPr>
          <w:rFonts w:ascii="Arial" w:hAnsi="Arial" w:cs="Arial"/>
          <w:b/>
        </w:rPr>
      </w:pPr>
      <w:r>
        <w:rPr>
          <w:rFonts w:ascii="Arial" w:hAnsi="Arial" w:cs="Arial"/>
          <w:b/>
        </w:rPr>
        <w:t xml:space="preserve">PS: </w:t>
      </w:r>
      <w:r>
        <w:rPr>
          <w:rFonts w:ascii="Arial" w:hAnsi="Arial" w:cs="Arial"/>
          <w:b/>
        </w:rPr>
        <w:tab/>
        <w:t xml:space="preserve">After the hearing was over Sh. </w:t>
      </w:r>
      <w:proofErr w:type="spellStart"/>
      <w:r>
        <w:rPr>
          <w:rFonts w:ascii="Arial" w:hAnsi="Arial" w:cs="Arial"/>
          <w:b/>
        </w:rPr>
        <w:t>Sukhchain</w:t>
      </w:r>
      <w:proofErr w:type="spellEnd"/>
      <w:r>
        <w:rPr>
          <w:rFonts w:ascii="Arial" w:hAnsi="Arial" w:cs="Arial"/>
          <w:b/>
        </w:rPr>
        <w:t xml:space="preserve"> Singh, Appellant appeared in the Court. He has been apprised of the above order.</w:t>
      </w:r>
    </w:p>
    <w:p w:rsidR="004345A0" w:rsidRDefault="004345A0" w:rsidP="004345A0">
      <w:pPr>
        <w:spacing w:after="0" w:line="240" w:lineRule="auto"/>
        <w:ind w:left="720" w:hanging="720"/>
        <w:rPr>
          <w:rFonts w:ascii="Arial" w:hAnsi="Arial" w:cs="Arial"/>
          <w:b/>
        </w:rPr>
      </w:pPr>
    </w:p>
    <w:p w:rsidR="004345A0" w:rsidRPr="00731864" w:rsidRDefault="004345A0" w:rsidP="004345A0">
      <w:pPr>
        <w:spacing w:after="0" w:line="240" w:lineRule="auto"/>
        <w:ind w:left="720" w:hanging="720"/>
        <w:rPr>
          <w:rFonts w:ascii="Arial" w:hAnsi="Arial" w:cs="Arial"/>
          <w:b/>
        </w:rPr>
      </w:pPr>
    </w:p>
    <w:p w:rsidR="001276FA" w:rsidRDefault="001276FA" w:rsidP="001276FA">
      <w:r w:rsidRPr="00731864">
        <w:rPr>
          <w:rFonts w:ascii="Arial" w:hAnsi="Arial" w:cs="Arial"/>
          <w:b/>
        </w:rPr>
        <w:t>CC:</w:t>
      </w:r>
      <w:r w:rsidRPr="00731864">
        <w:rPr>
          <w:rFonts w:ascii="Arial" w:hAnsi="Arial" w:cs="Arial"/>
          <w:b/>
        </w:rPr>
        <w:tab/>
        <w:t xml:space="preserve">PS to Prof. </w:t>
      </w:r>
      <w:proofErr w:type="spellStart"/>
      <w:r w:rsidRPr="00731864">
        <w:rPr>
          <w:rFonts w:ascii="Arial" w:hAnsi="Arial" w:cs="Arial"/>
          <w:b/>
        </w:rPr>
        <w:t>Viney</w:t>
      </w:r>
      <w:proofErr w:type="spellEnd"/>
      <w:r w:rsidRPr="00731864">
        <w:rPr>
          <w:rFonts w:ascii="Arial" w:hAnsi="Arial" w:cs="Arial"/>
          <w:b/>
        </w:rPr>
        <w:t xml:space="preserve"> </w:t>
      </w:r>
      <w:proofErr w:type="spellStart"/>
      <w:r w:rsidRPr="00731864">
        <w:rPr>
          <w:rFonts w:ascii="Arial" w:hAnsi="Arial" w:cs="Arial"/>
          <w:b/>
        </w:rPr>
        <w:t>Kapoor</w:t>
      </w:r>
      <w:proofErr w:type="spellEnd"/>
      <w:r w:rsidRPr="00731864">
        <w:rPr>
          <w:rFonts w:ascii="Arial" w:hAnsi="Arial" w:cs="Arial"/>
          <w:b/>
        </w:rPr>
        <w:t xml:space="preserve"> </w:t>
      </w:r>
      <w:proofErr w:type="spellStart"/>
      <w:r w:rsidRPr="00731864">
        <w:rPr>
          <w:rFonts w:ascii="Arial" w:hAnsi="Arial" w:cs="Arial"/>
          <w:b/>
        </w:rPr>
        <w:t>Mehra</w:t>
      </w:r>
      <w:proofErr w:type="spellEnd"/>
      <w:r w:rsidRPr="00731864">
        <w:rPr>
          <w:rFonts w:ascii="Arial" w:hAnsi="Arial" w:cs="Arial"/>
          <w:b/>
        </w:rPr>
        <w:t xml:space="preserve"> for the kind information of Ld. SIC.</w:t>
      </w:r>
    </w:p>
    <w:sectPr w:rsidR="001276FA" w:rsidSect="004C12E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A0E"/>
    <w:multiLevelType w:val="hybridMultilevel"/>
    <w:tmpl w:val="CC7431B0"/>
    <w:lvl w:ilvl="0" w:tplc="FB047A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1276FA"/>
    <w:rsid w:val="000102AC"/>
    <w:rsid w:val="001276FA"/>
    <w:rsid w:val="0014772B"/>
    <w:rsid w:val="002130E2"/>
    <w:rsid w:val="00360A9E"/>
    <w:rsid w:val="004345A0"/>
    <w:rsid w:val="004C12E4"/>
    <w:rsid w:val="007A15FF"/>
    <w:rsid w:val="00B67691"/>
    <w:rsid w:val="00E14D85"/>
    <w:rsid w:val="00E9162D"/>
    <w:rsid w:val="00ED5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6FA"/>
    <w:rPr>
      <w:color w:val="0000FF" w:themeColor="hyperlink"/>
      <w:u w:val="single"/>
    </w:rPr>
  </w:style>
  <w:style w:type="paragraph" w:styleId="ListParagraph">
    <w:name w:val="List Paragraph"/>
    <w:basedOn w:val="Normal"/>
    <w:uiPriority w:val="34"/>
    <w:qFormat/>
    <w:rsid w:val="001276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commpunja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8</cp:revision>
  <cp:lastPrinted>2018-09-14T07:37:00Z</cp:lastPrinted>
  <dcterms:created xsi:type="dcterms:W3CDTF">2018-09-12T05:03:00Z</dcterms:created>
  <dcterms:modified xsi:type="dcterms:W3CDTF">2018-09-17T05:11:00Z</dcterms:modified>
</cp:coreProperties>
</file>